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4" w:rsidRDefault="005D6F64" w:rsidP="005D6F64">
      <w:pPr>
        <w:jc w:val="center"/>
        <w:rPr>
          <w:sz w:val="28"/>
          <w:szCs w:val="28"/>
        </w:rPr>
      </w:pPr>
    </w:p>
    <w:p w:rsidR="005D6F64" w:rsidRPr="00BE69BB" w:rsidRDefault="005D6F64" w:rsidP="005D6F64">
      <w:pPr>
        <w:jc w:val="center"/>
        <w:rPr>
          <w:b/>
          <w:bCs/>
          <w:sz w:val="28"/>
          <w:szCs w:val="28"/>
        </w:rPr>
      </w:pPr>
      <w:r w:rsidRPr="00BE69BB">
        <w:rPr>
          <w:sz w:val="28"/>
          <w:szCs w:val="28"/>
        </w:rPr>
        <w:t>О профилактике вирусного гепатита</w:t>
      </w:r>
      <w:proofErr w:type="gramStart"/>
      <w:r w:rsidRPr="00BE69BB">
        <w:rPr>
          <w:sz w:val="28"/>
          <w:szCs w:val="28"/>
        </w:rPr>
        <w:t xml:space="preserve"> А</w:t>
      </w:r>
      <w:proofErr w:type="gramEnd"/>
    </w:p>
    <w:p w:rsidR="005D6F64" w:rsidRPr="00BE69BB" w:rsidRDefault="005D6F64" w:rsidP="005D6F64">
      <w:pPr>
        <w:jc w:val="both"/>
        <w:rPr>
          <w:sz w:val="28"/>
          <w:szCs w:val="28"/>
        </w:rPr>
      </w:pPr>
    </w:p>
    <w:p w:rsidR="005D6F64" w:rsidRDefault="005D6F64" w:rsidP="005D6F6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Гепатит</w:t>
      </w:r>
      <w:proofErr w:type="gramStart"/>
      <w:r>
        <w:rPr>
          <w:color w:val="000000"/>
          <w:sz w:val="24"/>
        </w:rPr>
        <w:t xml:space="preserve"> А</w:t>
      </w:r>
      <w:proofErr w:type="gramEnd"/>
      <w:r>
        <w:rPr>
          <w:color w:val="000000"/>
          <w:sz w:val="24"/>
        </w:rPr>
        <w:t xml:space="preserve"> – одна из самых распространенных инфекций в мире. Дети переносят инфекцию значительно легче, чем взрослые, многие переносят бессимптомную форму </w:t>
      </w:r>
      <w:r>
        <w:rPr>
          <w:rStyle w:val="a3"/>
          <w:b w:val="0"/>
          <w:color w:val="000000"/>
          <w:sz w:val="24"/>
        </w:rPr>
        <w:t>гепатита</w:t>
      </w:r>
      <w:proofErr w:type="gramStart"/>
      <w:r>
        <w:rPr>
          <w:rStyle w:val="a3"/>
          <w:b w:val="0"/>
          <w:color w:val="000000"/>
          <w:sz w:val="24"/>
        </w:rPr>
        <w:t xml:space="preserve"> А</w:t>
      </w:r>
      <w:proofErr w:type="gramEnd"/>
      <w:r>
        <w:rPr>
          <w:rStyle w:val="a3"/>
          <w:b w:val="0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и приобретают пожизненный иммунитет. У взрослых чаще встречаются тяжелые формы гепатита.                                                     </w:t>
      </w:r>
      <w:r>
        <w:rPr>
          <w:color w:val="000000"/>
          <w:sz w:val="24"/>
        </w:rPr>
        <w:tab/>
        <w:t xml:space="preserve">                                                              </w:t>
      </w:r>
      <w:r>
        <w:rPr>
          <w:color w:val="000000"/>
          <w:sz w:val="24"/>
        </w:rPr>
        <w:tab/>
      </w:r>
    </w:p>
    <w:p w:rsidR="005D6F64" w:rsidRDefault="005D6F64" w:rsidP="005D6F6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Наибольшее распространение </w:t>
      </w:r>
      <w:r>
        <w:rPr>
          <w:rStyle w:val="a3"/>
          <w:b w:val="0"/>
          <w:color w:val="000000"/>
          <w:sz w:val="24"/>
        </w:rPr>
        <w:t>вирусный гепатит</w:t>
      </w:r>
      <w:proofErr w:type="gramStart"/>
      <w:r>
        <w:rPr>
          <w:rStyle w:val="a3"/>
          <w:b w:val="0"/>
          <w:color w:val="000000"/>
          <w:sz w:val="24"/>
        </w:rPr>
        <w:t xml:space="preserve"> А</w:t>
      </w:r>
      <w:proofErr w:type="gramEnd"/>
      <w:r>
        <w:rPr>
          <w:rStyle w:val="a3"/>
          <w:b w:val="0"/>
          <w:color w:val="000000"/>
          <w:sz w:val="24"/>
        </w:rPr>
        <w:t xml:space="preserve"> </w:t>
      </w:r>
      <w:r>
        <w:rPr>
          <w:color w:val="000000"/>
          <w:sz w:val="24"/>
        </w:rPr>
        <w:t>приобрел в странах с теплым климатом и неудовлетворительными санитарными условиями. Поэтому вероятность подхватить гепатит</w:t>
      </w:r>
      <w:proofErr w:type="gramStart"/>
      <w:r>
        <w:rPr>
          <w:color w:val="000000"/>
          <w:sz w:val="24"/>
        </w:rPr>
        <w:t xml:space="preserve"> А</w:t>
      </w:r>
      <w:proofErr w:type="gramEnd"/>
      <w:r>
        <w:rPr>
          <w:color w:val="000000"/>
          <w:sz w:val="24"/>
        </w:rPr>
        <w:t xml:space="preserve"> увеличивается при поездках в жаркие страны: в Египет, Тунис, Турцию, Среднюю Азию, Индию и др. </w:t>
      </w:r>
    </w:p>
    <w:p w:rsidR="005D6F64" w:rsidRDefault="005D6F64" w:rsidP="005D6F6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Источником инфекции при вирусном гепатите</w:t>
      </w:r>
      <w:proofErr w:type="gramStart"/>
      <w:r>
        <w:rPr>
          <w:color w:val="000000"/>
          <w:sz w:val="24"/>
        </w:rPr>
        <w:t xml:space="preserve"> А</w:t>
      </w:r>
      <w:proofErr w:type="gramEnd"/>
      <w:r>
        <w:rPr>
          <w:color w:val="000000"/>
          <w:sz w:val="24"/>
        </w:rPr>
        <w:t xml:space="preserve"> является больной человек, который выделяет вирусы в окружающую среду с калом. Вирусы, попадая в воду, продукты питания, проникают в организм здорового человека и вызывают заболевание, поражая клетки печени. Особенно опасны блюда, приготовленные из недостаточно термически обработанных морепродуктов. Кроме того, часто заражение происходит при употреблении в пищу овощей и фруктов, которые уже контаминированы вирусом гепатита</w:t>
      </w:r>
      <w:proofErr w:type="gramStart"/>
      <w:r>
        <w:rPr>
          <w:color w:val="000000"/>
          <w:sz w:val="24"/>
        </w:rPr>
        <w:t xml:space="preserve"> А</w:t>
      </w:r>
      <w:proofErr w:type="gramEnd"/>
      <w:r>
        <w:rPr>
          <w:color w:val="000000"/>
          <w:sz w:val="24"/>
        </w:rPr>
        <w:t xml:space="preserve"> или могут быть вымыты зараженной водой. Больной человек опасен для окружающих в последнюю неделю инкубационного периода и в первую неделю </w:t>
      </w:r>
      <w:bookmarkStart w:id="0" w:name="_GoBack"/>
      <w:bookmarkEnd w:id="0"/>
      <w:r>
        <w:rPr>
          <w:color w:val="000000"/>
          <w:sz w:val="24"/>
        </w:rPr>
        <w:t>заболевания. Инкубационный период – это период от заражения до первых проявлений заболевания, в случае гепатита</w:t>
      </w:r>
      <w:proofErr w:type="gramStart"/>
      <w:r>
        <w:rPr>
          <w:color w:val="000000"/>
          <w:sz w:val="24"/>
        </w:rPr>
        <w:t xml:space="preserve"> А</w:t>
      </w:r>
      <w:proofErr w:type="gramEnd"/>
      <w:r>
        <w:rPr>
          <w:color w:val="000000"/>
          <w:sz w:val="24"/>
        </w:rPr>
        <w:t xml:space="preserve"> он составляет 14-35 дней.                       </w:t>
      </w:r>
      <w:r>
        <w:rPr>
          <w:color w:val="000000"/>
          <w:sz w:val="24"/>
        </w:rPr>
        <w:tab/>
        <w:t>Болезнь начинается с  повышения температуры тела до 38-39</w:t>
      </w:r>
      <w:proofErr w:type="gramStart"/>
      <w:r>
        <w:rPr>
          <w:color w:val="000000"/>
          <w:sz w:val="24"/>
        </w:rPr>
        <w:t>°С</w:t>
      </w:r>
      <w:proofErr w:type="gramEnd"/>
      <w:r>
        <w:rPr>
          <w:color w:val="000000"/>
          <w:sz w:val="24"/>
        </w:rPr>
        <w:t xml:space="preserve">, озноба, мышечной боли, боли в горле, насморка. Наблюдается дискомфорт в </w:t>
      </w:r>
      <w:proofErr w:type="spellStart"/>
      <w:r>
        <w:rPr>
          <w:color w:val="000000"/>
          <w:sz w:val="24"/>
        </w:rPr>
        <w:t>эпигастрии</w:t>
      </w:r>
      <w:proofErr w:type="spellEnd"/>
      <w:r>
        <w:rPr>
          <w:color w:val="000000"/>
          <w:sz w:val="24"/>
        </w:rPr>
        <w:t xml:space="preserve">, снижение аппетита, тошнота и рвота после приёма пищи. К моменту появления желтухи температура тела нормализуется. В желтушный период отмечается потемнение мочи, </w:t>
      </w:r>
      <w:proofErr w:type="spellStart"/>
      <w:r>
        <w:rPr>
          <w:color w:val="000000"/>
          <w:sz w:val="24"/>
        </w:rPr>
        <w:t>иктеричность</w:t>
      </w:r>
      <w:proofErr w:type="spellEnd"/>
      <w:r>
        <w:rPr>
          <w:color w:val="000000"/>
          <w:sz w:val="24"/>
        </w:rPr>
        <w:t xml:space="preserve"> склер и кожных покровов, </w:t>
      </w:r>
      <w:proofErr w:type="spellStart"/>
      <w:r>
        <w:rPr>
          <w:color w:val="000000"/>
          <w:sz w:val="24"/>
        </w:rPr>
        <w:t>обложенность</w:t>
      </w:r>
      <w:proofErr w:type="spellEnd"/>
      <w:r>
        <w:rPr>
          <w:color w:val="000000"/>
          <w:sz w:val="24"/>
        </w:rPr>
        <w:t xml:space="preserve"> языка, бесцветный кал.                                                                        </w:t>
      </w:r>
      <w:r>
        <w:rPr>
          <w:color w:val="000000"/>
          <w:sz w:val="24"/>
        </w:rPr>
        <w:tab/>
      </w:r>
    </w:p>
    <w:p w:rsidR="005D6F64" w:rsidRDefault="005D6F64" w:rsidP="005D6F6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Как же защититься от гепатита</w:t>
      </w:r>
      <w:proofErr w:type="gramStart"/>
      <w:r>
        <w:rPr>
          <w:color w:val="000000"/>
          <w:sz w:val="24"/>
        </w:rPr>
        <w:t xml:space="preserve"> А</w:t>
      </w:r>
      <w:proofErr w:type="gramEnd"/>
      <w:r>
        <w:rPr>
          <w:color w:val="000000"/>
          <w:sz w:val="24"/>
        </w:rPr>
        <w:t xml:space="preserve">? Необходимо  соблюдать принципы общей гигиены: мыть руки перед едой и после каждого посещения туалета, мыть фрукты и овощи водой, в чистоте которой нет сомнений. Не употреблять недостаточно обработанное мясо, рыбу, особенно морепродукты. Стремиться улучшать санитарные условия учреждений (мусор и пищевые отходы хранить в закрытых ёмкостях с плотно прилегающими крышками в специально отведённых местах, вести борьбу с  мухами). </w:t>
      </w:r>
    </w:p>
    <w:p w:rsidR="005D6F64" w:rsidRDefault="005D6F64" w:rsidP="005D6F6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Однако, </w:t>
      </w:r>
      <w:r w:rsidRPr="00A22D7D">
        <w:rPr>
          <w:b/>
          <w:sz w:val="24"/>
        </w:rPr>
        <w:t>наиболее действенный способ борьбы с гепатитом</w:t>
      </w:r>
      <w:proofErr w:type="gramStart"/>
      <w:r w:rsidRPr="00A22D7D">
        <w:rPr>
          <w:b/>
          <w:sz w:val="24"/>
        </w:rPr>
        <w:t xml:space="preserve"> А</w:t>
      </w:r>
      <w:proofErr w:type="gramEnd"/>
      <w:r w:rsidRPr="00A22D7D">
        <w:rPr>
          <w:b/>
          <w:sz w:val="24"/>
        </w:rPr>
        <w:t xml:space="preserve"> - вакцинация</w:t>
      </w:r>
      <w:r>
        <w:rPr>
          <w:color w:val="000000"/>
          <w:sz w:val="24"/>
        </w:rPr>
        <w:t>. Национальным календарём профилактических прививок по эпидемическим показаниям предусмотрена бесплатная вакцинация против ВГА лиц из групп риска:</w:t>
      </w:r>
    </w:p>
    <w:p w:rsidR="005D6F64" w:rsidRDefault="005D6F64" w:rsidP="005D6F6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1.   Лица, проживающие в регионах, неблагополучных по заболеваемости гепатитом А.</w:t>
      </w:r>
    </w:p>
    <w:p w:rsidR="005D6F64" w:rsidRDefault="005D6F64" w:rsidP="005D6F6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</w:r>
    </w:p>
    <w:p w:rsidR="005D6F64" w:rsidRDefault="005D6F64" w:rsidP="005D6F6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 Лица, выезжающие в неблагополучные страны (регионы), где регистрируется вспышечная заболеваемость гепатитом А.</w:t>
      </w:r>
    </w:p>
    <w:p w:rsidR="005D6F64" w:rsidRDefault="005D6F64" w:rsidP="005D6F6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4. Контактные лица в очагах гепатита А.</w:t>
      </w:r>
    </w:p>
    <w:p w:rsidR="005D6F64" w:rsidRPr="006162DD" w:rsidRDefault="005D6F64" w:rsidP="005D6F64">
      <w:pPr>
        <w:jc w:val="both"/>
        <w:rPr>
          <w:color w:val="000000"/>
          <w:sz w:val="24"/>
        </w:rPr>
      </w:pPr>
      <w:r>
        <w:rPr>
          <w:rStyle w:val="HTML"/>
          <w:rFonts w:eastAsia="Calibri"/>
          <w:sz w:val="24"/>
          <w:lang w:eastAsia="ar-SA"/>
        </w:rPr>
        <w:t xml:space="preserve">     </w:t>
      </w:r>
      <w:proofErr w:type="gramStart"/>
      <w:r w:rsidRPr="0091193F">
        <w:rPr>
          <w:rStyle w:val="HTML"/>
          <w:rFonts w:eastAsia="Calibri"/>
          <w:sz w:val="24"/>
          <w:lang w:eastAsia="ar-SA"/>
        </w:rPr>
        <w:t xml:space="preserve">Остальные лица, желающие привиться, могут сделать прививку на платной основе  в  медицинских вакцинальных центрах </w:t>
      </w:r>
      <w:r w:rsidRPr="0091193F">
        <w:rPr>
          <w:rStyle w:val="HTML"/>
          <w:rFonts w:eastAsia="Calibri"/>
          <w:sz w:val="24"/>
          <w:szCs w:val="24"/>
          <w:lang w:eastAsia="ar-SA"/>
        </w:rPr>
        <w:t>(</w:t>
      </w:r>
      <w:r w:rsidRPr="0091193F">
        <w:rPr>
          <w:rFonts w:eastAsia="Calibri"/>
          <w:sz w:val="24"/>
          <w:lang w:eastAsia="ar-SA"/>
        </w:rPr>
        <w:t>МЦ Данко,</w:t>
      </w:r>
      <w:r w:rsidRPr="006162DD">
        <w:rPr>
          <w:rFonts w:eastAsia="Calibri"/>
          <w:sz w:val="24"/>
          <w:lang w:eastAsia="ar-SA"/>
        </w:rPr>
        <w:t xml:space="preserve"> ул. </w:t>
      </w:r>
      <w:proofErr w:type="spellStart"/>
      <w:r w:rsidRPr="006162DD">
        <w:rPr>
          <w:rFonts w:eastAsia="Calibri"/>
          <w:sz w:val="24"/>
          <w:lang w:eastAsia="ar-SA"/>
        </w:rPr>
        <w:t>Гордеевская</w:t>
      </w:r>
      <w:proofErr w:type="spellEnd"/>
      <w:r w:rsidRPr="006162DD">
        <w:rPr>
          <w:rFonts w:eastAsia="Calibri"/>
          <w:sz w:val="24"/>
          <w:lang w:eastAsia="ar-SA"/>
        </w:rPr>
        <w:t>, д.36а; МЦ «Добрый доктор», пр.</w:t>
      </w:r>
      <w:proofErr w:type="gramEnd"/>
      <w:r w:rsidRPr="006162DD">
        <w:rPr>
          <w:rFonts w:eastAsia="Calibri"/>
          <w:sz w:val="24"/>
          <w:lang w:eastAsia="ar-SA"/>
        </w:rPr>
        <w:t xml:space="preserve"> </w:t>
      </w:r>
      <w:proofErr w:type="gramStart"/>
      <w:r w:rsidRPr="006162DD">
        <w:rPr>
          <w:rFonts w:eastAsia="Calibri"/>
          <w:sz w:val="24"/>
          <w:lang w:eastAsia="ar-SA"/>
        </w:rPr>
        <w:t>Ленина,34; «Тонус Кроха», ул. Коминтерна, д.139 и др.).</w:t>
      </w:r>
      <w:proofErr w:type="gramEnd"/>
      <w:r>
        <w:rPr>
          <w:rFonts w:eastAsia="Calibri"/>
          <w:sz w:val="24"/>
          <w:lang w:eastAsia="ar-SA"/>
        </w:rPr>
        <w:t xml:space="preserve"> Вакцинация проводится 2-х кратно в соответствии с инструкцией к вакцине.</w:t>
      </w:r>
    </w:p>
    <w:p w:rsidR="006E2503" w:rsidRDefault="005D6F64" w:rsidP="005D6F64">
      <w:pPr>
        <w:jc w:val="both"/>
      </w:pPr>
      <w:r>
        <w:rPr>
          <w:color w:val="000000"/>
          <w:sz w:val="24"/>
        </w:rPr>
        <w:tab/>
        <w:t xml:space="preserve">Этими простыми мерами вы оградите себя и своих близких от заражения гепатитом </w:t>
      </w:r>
    </w:p>
    <w:sectPr w:rsidR="006E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64"/>
    <w:rsid w:val="005D6F64"/>
    <w:rsid w:val="006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6F64"/>
    <w:rPr>
      <w:b/>
      <w:bCs/>
    </w:rPr>
  </w:style>
  <w:style w:type="character" w:styleId="HTML">
    <w:name w:val="HTML Typewriter"/>
    <w:basedOn w:val="a0"/>
    <w:rsid w:val="005D6F6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6F64"/>
    <w:rPr>
      <w:b/>
      <w:bCs/>
    </w:rPr>
  </w:style>
  <w:style w:type="character" w:styleId="HTML">
    <w:name w:val="HTML Typewriter"/>
    <w:basedOn w:val="a0"/>
    <w:rsid w:val="005D6F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2014-12-04T15:27:00Z</dcterms:created>
  <dcterms:modified xsi:type="dcterms:W3CDTF">2014-12-04T15:29:00Z</dcterms:modified>
</cp:coreProperties>
</file>